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2F" w:rsidRDefault="00660A2F" w:rsidP="00660A2F">
      <w:pPr>
        <w:spacing w:line="240" w:lineRule="auto"/>
      </w:pPr>
      <w:r>
        <w:t xml:space="preserve">                                                                </w:t>
      </w:r>
      <w:r w:rsidRPr="004A0AF4">
        <w:rPr>
          <w:noProof/>
          <w:lang w:eastAsia="en-GB"/>
        </w:rPr>
        <w:drawing>
          <wp:inline distT="0" distB="0" distL="0" distR="0">
            <wp:extent cx="1638300" cy="1266825"/>
            <wp:effectExtent l="19050" t="0" r="0" b="0"/>
            <wp:docPr id="1" name="Picture 1" descr="Cricket_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icket_logo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A2F" w:rsidRPr="004A0AF4" w:rsidRDefault="00660A2F" w:rsidP="00660A2F">
      <w:pPr>
        <w:spacing w:line="240" w:lineRule="auto"/>
        <w:rPr>
          <w:b/>
          <w:color w:val="C00000"/>
          <w:sz w:val="24"/>
          <w:szCs w:val="24"/>
        </w:rPr>
      </w:pPr>
      <w:r>
        <w:t xml:space="preserve">                                                                   </w:t>
      </w:r>
      <w:r>
        <w:rPr>
          <w:b/>
          <w:color w:val="C00000"/>
          <w:sz w:val="24"/>
          <w:szCs w:val="24"/>
        </w:rPr>
        <w:t>Ground</w:t>
      </w:r>
      <w:r w:rsidRPr="004A0AF4">
        <w:rPr>
          <w:b/>
          <w:color w:val="C00000"/>
          <w:sz w:val="24"/>
          <w:szCs w:val="24"/>
        </w:rPr>
        <w:t xml:space="preserve">s Association </w:t>
      </w:r>
    </w:p>
    <w:p w:rsidR="00660A2F" w:rsidRDefault="00881821" w:rsidP="00660A2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Pitch Advisors February</w:t>
      </w:r>
      <w:r w:rsidR="00660A2F" w:rsidRPr="004A0AF4">
        <w:rPr>
          <w:b/>
          <w:sz w:val="28"/>
          <w:szCs w:val="28"/>
        </w:rPr>
        <w:t xml:space="preserve"> Blog</w:t>
      </w:r>
    </w:p>
    <w:p w:rsidR="00660A2F" w:rsidRPr="00FB555C" w:rsidRDefault="00660A2F" w:rsidP="00660A2F">
      <w:pPr>
        <w:spacing w:line="240" w:lineRule="auto"/>
        <w:rPr>
          <w:b/>
          <w:sz w:val="28"/>
          <w:szCs w:val="28"/>
        </w:rPr>
      </w:pPr>
    </w:p>
    <w:p w:rsidR="00660A2F" w:rsidRDefault="00881821" w:rsidP="00660A2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February Fluctuations</w:t>
      </w:r>
    </w:p>
    <w:p w:rsidR="00667E4B" w:rsidRDefault="00112E1D" w:rsidP="00881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No two weeks are the same at this time of year and 2020 is no different. Consequently operations on the square and outfield should be flexible according to conditions.</w:t>
      </w:r>
    </w:p>
    <w:p w:rsidR="00112E1D" w:rsidRDefault="00112E1D" w:rsidP="00881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We have probably come to the end of solid tine operations unless your square is constructed with Mendip loam, as this has slightly lower clay content.</w:t>
      </w:r>
    </w:p>
    <w:p w:rsidR="00112E1D" w:rsidRDefault="00112E1D" w:rsidP="00881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Top of your square to 12-15mm and outfields to 18-20mm. </w:t>
      </w:r>
      <w:proofErr w:type="gramStart"/>
      <w:r>
        <w:rPr>
          <w:sz w:val="28"/>
          <w:szCs w:val="28"/>
        </w:rPr>
        <w:t>Drag</w:t>
      </w:r>
      <w:proofErr w:type="gramEnd"/>
      <w:r>
        <w:rPr>
          <w:sz w:val="28"/>
          <w:szCs w:val="28"/>
        </w:rPr>
        <w:t xml:space="preserve"> brush the square if dampness is evident before cutting.</w:t>
      </w:r>
      <w:r w:rsidR="004F65C4">
        <w:rPr>
          <w:sz w:val="28"/>
          <w:szCs w:val="28"/>
        </w:rPr>
        <w:t xml:space="preserve"> Consider sarrel rolling to pin </w:t>
      </w:r>
      <w:r w:rsidR="005E5C0A">
        <w:rPr>
          <w:sz w:val="28"/>
          <w:szCs w:val="28"/>
        </w:rPr>
        <w:t>prick and</w:t>
      </w:r>
      <w:r w:rsidR="004F65C4">
        <w:rPr>
          <w:sz w:val="28"/>
          <w:szCs w:val="28"/>
        </w:rPr>
        <w:t xml:space="preserve"> lightly roll the surface.</w:t>
      </w:r>
    </w:p>
    <w:p w:rsidR="00112E1D" w:rsidRDefault="00112E1D" w:rsidP="00881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Satisfy yourself that equipment/machinery is up to scratch or at least booked in for a service. </w:t>
      </w:r>
      <w:r w:rsidR="005E5C0A">
        <w:rPr>
          <w:sz w:val="28"/>
          <w:szCs w:val="28"/>
        </w:rPr>
        <w:t xml:space="preserve">There is nothing more frustrating than a machine that is not cutting properly or keeps breaking down. </w:t>
      </w:r>
      <w:r>
        <w:rPr>
          <w:sz w:val="28"/>
          <w:szCs w:val="28"/>
        </w:rPr>
        <w:t>Diesel engines require cranking up on a weekly basis. Check that your mobile covers and sightscreens are up to the required standard.</w:t>
      </w:r>
    </w:p>
    <w:p w:rsidR="007B6C9F" w:rsidRDefault="007B6C9F" w:rsidP="00881821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Checklist</w:t>
      </w:r>
    </w:p>
    <w:p w:rsidR="007B6C9F" w:rsidRDefault="007B6C9F" w:rsidP="007B6C9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Stumps &amp; Bails</w:t>
      </w:r>
    </w:p>
    <w:p w:rsidR="007B6C9F" w:rsidRDefault="007B6C9F" w:rsidP="007B6C9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Fielding discs (48), bowling markers</w:t>
      </w:r>
    </w:p>
    <w:p w:rsidR="007B6C9F" w:rsidRDefault="007B6C9F" w:rsidP="007B6C9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Boundary rope/Line marker/flags</w:t>
      </w:r>
    </w:p>
    <w:p w:rsidR="007B6C9F" w:rsidRDefault="007B6C9F" w:rsidP="007B6C9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White/Blue marking paint</w:t>
      </w:r>
    </w:p>
    <w:p w:rsidR="007B6C9F" w:rsidRDefault="007B6C9F" w:rsidP="007B6C9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Fuel (Diesel &amp; petrol)</w:t>
      </w:r>
    </w:p>
    <w:p w:rsidR="007B6C9F" w:rsidRDefault="007B6C9F" w:rsidP="007B6C9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Sawdust</w:t>
      </w:r>
    </w:p>
    <w:p w:rsidR="007B6C9F" w:rsidRDefault="007B6C9F" w:rsidP="007B6C9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Oil, WD40</w:t>
      </w:r>
    </w:p>
    <w:p w:rsidR="007B6C9F" w:rsidRDefault="007B6C9F" w:rsidP="007B6C9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Popping crease frame/straight edge</w:t>
      </w:r>
    </w:p>
    <w:p w:rsidR="007B6C9F" w:rsidRDefault="007B6C9F" w:rsidP="007B6C9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Stiff brush, wheelbarrow (tyre pressure)</w:t>
      </w:r>
    </w:p>
    <w:p w:rsidR="007B6C9F" w:rsidRPr="007B6C9F" w:rsidRDefault="007B6C9F" w:rsidP="007B6C9F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Loam and seed for repairs</w:t>
      </w:r>
    </w:p>
    <w:sectPr w:rsidR="007B6C9F" w:rsidRPr="007B6C9F" w:rsidSect="00667E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E71"/>
    <w:multiLevelType w:val="hybridMultilevel"/>
    <w:tmpl w:val="7DA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A738B"/>
    <w:multiLevelType w:val="hybridMultilevel"/>
    <w:tmpl w:val="D6A2AD5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302564"/>
    <w:multiLevelType w:val="hybridMultilevel"/>
    <w:tmpl w:val="2992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A2F"/>
    <w:rsid w:val="00112E1D"/>
    <w:rsid w:val="00276092"/>
    <w:rsid w:val="004F65C4"/>
    <w:rsid w:val="005E5C0A"/>
    <w:rsid w:val="00660A2F"/>
    <w:rsid w:val="00667E4B"/>
    <w:rsid w:val="007B6C9F"/>
    <w:rsid w:val="00881821"/>
    <w:rsid w:val="009E40C4"/>
    <w:rsid w:val="00B36FC1"/>
    <w:rsid w:val="00B975DB"/>
    <w:rsid w:val="00C244D7"/>
    <w:rsid w:val="00C555EC"/>
    <w:rsid w:val="00D95C17"/>
    <w:rsid w:val="00DF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2020-02-02T07:28:00Z</dcterms:created>
  <dcterms:modified xsi:type="dcterms:W3CDTF">2020-02-02T07:50:00Z</dcterms:modified>
</cp:coreProperties>
</file>